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85D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коммуникации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b/>
          <w:bCs/>
          <w:sz w:val="28"/>
          <w:szCs w:val="28"/>
        </w:rPr>
        <w:t xml:space="preserve">Анализ применения </w:t>
      </w:r>
      <w:proofErr w:type="spellStart"/>
      <w:r w:rsidRPr="000D385D">
        <w:rPr>
          <w:rFonts w:ascii="Times New Roman" w:hAnsi="Times New Roman" w:cs="Times New Roman"/>
          <w:b/>
          <w:bCs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b/>
          <w:bCs/>
          <w:sz w:val="28"/>
          <w:szCs w:val="28"/>
        </w:rPr>
        <w:t xml:space="preserve"> в современной системе коммуникации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>Графики, диаграммы, таблицы, справочники, инструкции, каталоги и карты включают в себя огромное количество материала. Триллионы образов, создаются и умножаются во всем мире с каждым годом. Чтобы представить себе информацию в ярком и понятном виде, её необходимо создать на стыке изображения, слова и числа.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Мы представляем информацию для того, чтобы общаться, рассуждать о </w:t>
      </w:r>
      <w:proofErr w:type="gramStart"/>
      <w:r w:rsidRPr="000D385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D385D">
        <w:rPr>
          <w:rFonts w:ascii="Times New Roman" w:hAnsi="Times New Roman" w:cs="Times New Roman"/>
          <w:sz w:val="28"/>
          <w:szCs w:val="28"/>
        </w:rPr>
        <w:t xml:space="preserve"> или увиденном и сохранить эти знания. Попытка донести информацию визуально, почти всегда, осуществляется на двумерной бумаге или экране компьютера. Пытаясь спастись от плоскостного формата, мы обогащаем нашу информацию в соответствии с основными принципами дизайна [7; стр. 18].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>Вся история информационных дисплеев и статистических графиков, в действительности любого коммуникационного устройства, представляет собой прогресс методов, через которые повышается качество, сложность, вместительность, а иногда и красота. Уделяя основное внимание данным, а не их «контейнерам», 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получает разработку с прозрачным и скромным характером дизайна. Дизайн настолько хорош, что он невидим.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>Люди в наше время отличаются высокой занятостью и, зачастую, не расположены много читать. Они хотят быстро получить ответы на все свои вопросы, бегло просматривая страницы журналов и газет, изучая их и выбирая самое интересное на их взгляд. Более того, обладая «клиповым сознанием» они, в большинстве своем, неспособны сосредоточиться на идеях, проанализировать их и сделать выводы. Они фокусируются исключительно на отдельных вспышках и образах.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>В настоящее время наиболее распространены пограничные виды подачи материала, которые существовали и раньше, но которые также понятны и клиповому сознанию. Это материалы, которые не обременены достаточно сложным смыслом, не объёмны, но и не собраны из малых информационно ёмких фрагментов.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- не пограничный вид подачи материала, а исключительно клиповый. Она состоит из элементов, каждый из которых необычайно информационно ёмок. Это достигается благодаря вовлечённости адресата в </w:t>
      </w:r>
      <w:r w:rsidRPr="000D385D">
        <w:rPr>
          <w:rFonts w:ascii="Times New Roman" w:hAnsi="Times New Roman" w:cs="Times New Roman"/>
          <w:sz w:val="28"/>
          <w:szCs w:val="28"/>
        </w:rPr>
        <w:lastRenderedPageBreak/>
        <w:t>активный процесс создания материала: он вынужден сознательно выбирать одну из нескольких связей между фрагментами, при этом многократно ассоциируя и дополняя своими воспоминаниями, опытом и знаниями эти фрагменты. Адресат вовлечён в игру, в которой нет однозначного плана действий, зато выбор должен делаться сознательно. В игру, в которой он не только созерцает и потребляет материал, но и добавляет значительную его часть от себя [8; стр. 25].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не является новым изобретением, но это свежее и интересное устройство, которое может оказать большое влияние на современную коммуникацию. Области применения информационного дизайна достаточно широки. Проанализировав современное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, мы находим примеры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не только в печатных изданиях, но и в различных ресурсах сети Интернет, визуализация данных всё чаще встречается в рекламе, а также используется коммерческими и некоммерческими организациями для презентации собственной деятельности.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давно перестала быть просто диаграммой или графиком, как дополнения к статье в газете, она всё чаще заменяет саму статью. Кроме того, усложнились сами способы визуализации данных, но вместе с тем, это упростило само восприятие.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Сегодня журналисты буквально завалены различными опросами и исследованиями. Найти способ получить ответ на какой-либо опрос становится все труднее и труднее. Необходимо создание идеи, которая бы привлекала внимание и находила отклик. </w:t>
      </w:r>
      <w:proofErr w:type="gramStart"/>
      <w:r w:rsidRPr="000D385D">
        <w:rPr>
          <w:rFonts w:ascii="Times New Roman" w:hAnsi="Times New Roman" w:cs="Times New Roman"/>
          <w:sz w:val="28"/>
          <w:szCs w:val="28"/>
        </w:rPr>
        <w:t>Идеи, которая бы выглядела лучше, чем хорошо выполненный опрос, с четкими и продуманными заголовки.</w:t>
      </w:r>
      <w:proofErr w:type="gramEnd"/>
      <w:r w:rsidRPr="000D385D">
        <w:rPr>
          <w:rFonts w:ascii="Times New Roman" w:hAnsi="Times New Roman" w:cs="Times New Roman"/>
          <w:sz w:val="28"/>
          <w:szCs w:val="28"/>
        </w:rPr>
        <w:t xml:space="preserve"> Пресс-релизы должны быть понятны и написаны в привлекательном стиле. 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является тем визуальным устройством, которое осуществит подобные задачи наиболее успешно.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Благодаря новому цифровому формату публикаций в сети Интернет и появлению планшетных компьютеров, в качестве альтернативного канала публикаций,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получает все более широкое применение. Конечно,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также используется в традиционных печатных СМИ и в СМИ, существующих в интерактивном режиме, в цифровых форматах.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Интересен вопрос использования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в пресс-релизах. На данный момент, большинство пресс-релизов, обобщающих результаты исследований, появляются в традиционных формах - в тексте. Но всё больше пресс-релизов стремятся использовать интересные графики для поддержки истории, яркого </w:t>
      </w:r>
      <w:r w:rsidRPr="000D385D">
        <w:rPr>
          <w:rFonts w:ascii="Times New Roman" w:hAnsi="Times New Roman" w:cs="Times New Roman"/>
          <w:sz w:val="28"/>
          <w:szCs w:val="28"/>
        </w:rPr>
        <w:lastRenderedPageBreak/>
        <w:t xml:space="preserve">её предоставления. Проблема большинства авторов таких пресс-релизов в том, что они знают как написать отличный пресс-релиз, но, скорее всего, они не очень хорошие дизайнеры. Вторая проблема состоит в том, что для создания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необходимо чётко понимать и анализировать массивные объемы данных, и выуживая ключевые темы повествования.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Лучшая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>, это такие визуальные образы, которые красочно презентуют общую историю, при этом выдвигая на первый план важные данные таким образом, что это становится понятнее, чем одна или две строки текста.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За последние несколько десятилетий интерес к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возрос не только среди периодических изданий, но и среди коммерческих организаций, нацеленных на продвижение своих идей и товаров. Сегодняшняя реклама повсеместно использует визуализацию информации. Различные маркетинговые исследования, посвящённые использованию информационного дизайна в бизнесе, продемонстрировали актуальность данного инструмента. Информационная графика в рекламе позволяет грамотно, без лишних слов, показать достоинства того или иного товара, описать его основные преимущества перед другими товарами этого же вида. Особо выигрышно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работает в рекламе, если мы используем способ сравнения. Благодаря простым приёмам дизайна и применению пиктограмм, на выходе мы получаем качественный продукт в виде баннера или видеоролика, содержащий в себе не только сообщение о сущностных характеристиках товара, но и эстетичный образ, который привлекает внимание и заставляет изучить представленную нам рекламу.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Для современных коммерческих и некоммерческих организаций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стала важным помощником в жизни самих компаний. Ежегодные отчёты, результаты маркетинговых исследований, основные тенденции и направления развития компаний - всё это и многое другое начинают демонстрировать путём использования презентаций, насыщенных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. Небольшой видеоролик, рассказывающий об успехах компании, за прошедший год, будет лучше, чем двухчасовой доклад одного из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маркетологов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. Почти все совещания в компаниях проводятся с использованием презентаций, выполненных в программах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StarOfficeImpress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>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в социально-культурном сервисе гарантирует успех, организуемого мероприятия. Оформление помещения различными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постерами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и баннерами, содержащими визуализацию данных, поможет </w:t>
      </w:r>
      <w:r w:rsidRPr="000D385D">
        <w:rPr>
          <w:rFonts w:ascii="Times New Roman" w:hAnsi="Times New Roman" w:cs="Times New Roman"/>
          <w:sz w:val="28"/>
          <w:szCs w:val="28"/>
        </w:rPr>
        <w:lastRenderedPageBreak/>
        <w:t xml:space="preserve">создать определенный настрой у аудитории, оживить её. Так как любую тему и любое сообщение можно осветить путём использования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, в руки организаторов попадет серьезный инструмент и незаменимый помощник на мероприятии, </w:t>
      </w:r>
      <w:proofErr w:type="gramStart"/>
      <w:r w:rsidRPr="000D385D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Pr="000D385D">
        <w:rPr>
          <w:rFonts w:ascii="Times New Roman" w:hAnsi="Times New Roman" w:cs="Times New Roman"/>
          <w:sz w:val="28"/>
          <w:szCs w:val="28"/>
        </w:rPr>
        <w:t xml:space="preserve"> презентации какого-либо проекта. Короткие видеоклипы, основанные на донесении статистических данных, при этом представленные в живой и яркой форме, заинтересуют даже самую предвзятую публику. Организуя какую-либо акцию, выставку или же праздник возможно использование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при составлении программы мероприятия - раздаточного материала. Подобный способ подачи информации откладывается в голове человека за счёт подкрепления яркими символами и зрительными образами сухого текста.</w:t>
      </w:r>
    </w:p>
    <w:p w:rsidR="000D385D" w:rsidRPr="000D385D" w:rsidRDefault="000D385D" w:rsidP="000D385D">
      <w:pPr>
        <w:jc w:val="both"/>
        <w:rPr>
          <w:rFonts w:ascii="Times New Roman" w:hAnsi="Times New Roman" w:cs="Times New Roman"/>
          <w:sz w:val="28"/>
          <w:szCs w:val="28"/>
        </w:rPr>
      </w:pPr>
      <w:r w:rsidRPr="000D385D">
        <w:rPr>
          <w:rFonts w:ascii="Times New Roman" w:hAnsi="Times New Roman" w:cs="Times New Roman"/>
          <w:sz w:val="28"/>
          <w:szCs w:val="28"/>
        </w:rPr>
        <w:t xml:space="preserve">Но при применении данного метода визуализации данных следует чётко понимать, что </w:t>
      </w:r>
      <w:proofErr w:type="spellStart"/>
      <w:r w:rsidRPr="000D385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D385D">
        <w:rPr>
          <w:rFonts w:ascii="Times New Roman" w:hAnsi="Times New Roman" w:cs="Times New Roman"/>
          <w:sz w:val="28"/>
          <w:szCs w:val="28"/>
        </w:rPr>
        <w:t xml:space="preserve"> - это наука, и не стоит пытаться создавать её на пустом месте, без определённого набора знаний, умений и навыков. Несмотря на то, что зачастую люди любят яркие представления, они достаточно скептично к ним относятся, они хотят факты и цифры, при этом требуют, чтобы это было понятно и доступно. Лучший выход в такой ситуации - визуализация данных [3; стр. 9].</w:t>
      </w:r>
    </w:p>
    <w:p w:rsidR="00F94D09" w:rsidRPr="000D385D" w:rsidRDefault="00F94D09" w:rsidP="000D38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4D09" w:rsidRPr="000D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85D"/>
    <w:rsid w:val="000D385D"/>
    <w:rsid w:val="00F9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2015-09-11T09:54:00Z</dcterms:created>
  <dcterms:modified xsi:type="dcterms:W3CDTF">2015-09-11T09:55:00Z</dcterms:modified>
</cp:coreProperties>
</file>